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2期（公益主题）封闭式公募人民币理财产品（Y301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2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8,332,27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